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r>
        <w:rPr>
          <w:rFonts w:hint="eastAsia" w:ascii="宋体" w:hAnsi="宋体"/>
          <w:b/>
          <w:sz w:val="36"/>
          <w:szCs w:val="36"/>
          <w:lang w:eastAsia="zh-CN"/>
        </w:rPr>
        <w:t>淮南市潘集区平圩中心学校202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bookmarkStart w:id="0" w:name="_GoBack"/>
      <w:bookmarkEnd w:id="0"/>
      <w:r>
        <w:rPr>
          <w:rFonts w:hint="eastAsia" w:ascii="仿宋_GB2312" w:hAnsi="仿宋"/>
          <w:szCs w:val="32"/>
          <w:lang w:eastAsia="zh-CN"/>
        </w:rPr>
        <w:t>淮南市潘集区平圩中心学校202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淮南市潘集区平圩中心学校202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淮南市潘集区平圩中心学校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淮南市潘集区平圩中心学校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淮南市潘集区平圩中心学校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185A7E8C"/>
    <w:rsid w:val="50654216"/>
    <w:rsid w:val="55F27611"/>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1025</Words>
  <Characters>1150</Characters>
  <Lines>0</Lines>
  <Paragraphs>0</Paragraphs>
  <TotalTime>1</TotalTime>
  <ScaleCrop>false</ScaleCrop>
  <LinksUpToDate>false</LinksUpToDate>
  <CharactersWithSpaces>1200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2025-09-23T01:26:56Z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9B16CAE67E3F4A479644834C25B23C2C_13</vt:lpwstr>
  </property>
</Properties>
</file>