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F497" w14:textId="4626D8A6" w:rsidR="004E5761" w:rsidRPr="0014087F" w:rsidRDefault="005A002C" w:rsidP="004E5761">
      <w:pPr>
        <w:jc w:val="center"/>
        <w:rPr>
          <w:rFonts w:ascii="仿宋" w:eastAsia="仿宋" w:hAnsi="仿宋"/>
          <w:color w:val="000000"/>
          <w:sz w:val="36"/>
          <w:szCs w:val="36"/>
        </w:rPr>
      </w:pPr>
      <w:r w:rsidRPr="0014087F">
        <w:rPr>
          <w:rFonts w:ascii="仿宋" w:eastAsia="仿宋" w:hAnsi="仿宋" w:hint="eastAsia"/>
          <w:b/>
          <w:sz w:val="36"/>
          <w:szCs w:val="36"/>
        </w:rPr>
        <w:t>潘集</w:t>
      </w:r>
      <w:r w:rsidR="004E5761" w:rsidRPr="0014087F">
        <w:rPr>
          <w:rFonts w:ascii="仿宋" w:eastAsia="仿宋" w:hAnsi="仿宋" w:hint="eastAsia"/>
          <w:b/>
          <w:sz w:val="36"/>
          <w:szCs w:val="36"/>
        </w:rPr>
        <w:t>区</w:t>
      </w:r>
      <w:r w:rsidR="000E2CBC" w:rsidRPr="0014087F">
        <w:rPr>
          <w:rFonts w:ascii="仿宋" w:eastAsia="仿宋" w:hAnsi="仿宋" w:hint="eastAsia"/>
          <w:b/>
          <w:sz w:val="36"/>
          <w:szCs w:val="36"/>
        </w:rPr>
        <w:t>2</w:t>
      </w:r>
      <w:r w:rsidR="000E2CBC" w:rsidRPr="0014087F">
        <w:rPr>
          <w:rFonts w:ascii="仿宋" w:eastAsia="仿宋" w:hAnsi="仿宋"/>
          <w:b/>
          <w:sz w:val="36"/>
          <w:szCs w:val="36"/>
        </w:rPr>
        <w:t>02</w:t>
      </w:r>
      <w:r w:rsidR="008335A5" w:rsidRPr="0014087F">
        <w:rPr>
          <w:rFonts w:ascii="仿宋" w:eastAsia="仿宋" w:hAnsi="仿宋"/>
          <w:b/>
          <w:sz w:val="36"/>
          <w:szCs w:val="36"/>
        </w:rPr>
        <w:t>1</w:t>
      </w:r>
      <w:r w:rsidR="000E2CBC" w:rsidRPr="0014087F">
        <w:rPr>
          <w:rFonts w:ascii="仿宋" w:eastAsia="仿宋" w:hAnsi="仿宋" w:hint="eastAsia"/>
          <w:b/>
          <w:sz w:val="36"/>
          <w:szCs w:val="36"/>
        </w:rPr>
        <w:t>年度</w:t>
      </w:r>
      <w:r w:rsidRPr="0014087F">
        <w:rPr>
          <w:rFonts w:ascii="仿宋" w:eastAsia="仿宋" w:hAnsi="仿宋" w:hint="eastAsia"/>
          <w:b/>
          <w:sz w:val="36"/>
          <w:szCs w:val="36"/>
        </w:rPr>
        <w:t>政府</w:t>
      </w:r>
      <w:r w:rsidR="004E5761" w:rsidRPr="0014087F">
        <w:rPr>
          <w:rFonts w:ascii="仿宋" w:eastAsia="仿宋" w:hAnsi="仿宋" w:hint="eastAsia"/>
          <w:b/>
          <w:sz w:val="36"/>
          <w:szCs w:val="36"/>
        </w:rPr>
        <w:t>本级“三公经费”公开</w:t>
      </w:r>
      <w:r w:rsidR="00E95A14" w:rsidRPr="0014087F">
        <w:rPr>
          <w:rFonts w:ascii="仿宋" w:eastAsia="仿宋" w:hAnsi="仿宋" w:hint="eastAsia"/>
          <w:b/>
          <w:sz w:val="36"/>
          <w:szCs w:val="36"/>
        </w:rPr>
        <w:t>说明</w:t>
      </w:r>
    </w:p>
    <w:p w14:paraId="4EC8FA4B" w14:textId="77777777" w:rsidR="008335A5" w:rsidRDefault="008335A5" w:rsidP="008335A5">
      <w:pPr>
        <w:spacing w:line="62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  <w:szCs w:val="32"/>
        </w:rPr>
      </w:pPr>
    </w:p>
    <w:p w14:paraId="001A12FF" w14:textId="16CCE6A6" w:rsidR="008335A5" w:rsidRDefault="008335A5" w:rsidP="000A5B2C">
      <w:pPr>
        <w:spacing w:line="62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20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21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年,我区从严从紧控制“三公经费”支出，大力压减一般性支出。20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21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年区本级共安排</w:t>
      </w:r>
      <w:bookmarkStart w:id="0" w:name="_Hlk81321358"/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“三公经费”</w:t>
      </w:r>
      <w:bookmarkEnd w:id="0"/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支出预算数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500.34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万元，决算数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256.5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万元，占年初预算的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51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%。其中：公车购置和运行维护费预算数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464.15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万元，决算数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238.36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万元，占年初预算的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51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%；公务接待费预算数3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6.19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万元，决算数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18.14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万元，占年初预算的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50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%；2</w:t>
      </w:r>
      <w:r w:rsidRPr="008335A5">
        <w:rPr>
          <w:rFonts w:asciiTheme="majorEastAsia" w:eastAsiaTheme="majorEastAsia" w:hAnsiTheme="majorEastAsia"/>
          <w:color w:val="000000"/>
          <w:sz w:val="32"/>
          <w:szCs w:val="32"/>
        </w:rPr>
        <w:t>021</w:t>
      </w:r>
      <w:r w:rsidRPr="008335A5">
        <w:rPr>
          <w:rFonts w:asciiTheme="majorEastAsia" w:eastAsiaTheme="majorEastAsia" w:hAnsiTheme="majorEastAsia" w:hint="eastAsia"/>
          <w:color w:val="000000"/>
          <w:sz w:val="32"/>
          <w:szCs w:val="32"/>
        </w:rPr>
        <w:t>年度无公务出国（境）费。</w:t>
      </w:r>
      <w:r w:rsidRPr="008335A5">
        <w:rPr>
          <w:rFonts w:asciiTheme="majorEastAsia" w:eastAsiaTheme="majorEastAsia" w:hAnsiTheme="majorEastAsia" w:hint="eastAsia"/>
          <w:sz w:val="32"/>
          <w:szCs w:val="32"/>
        </w:rPr>
        <w:t>（见附表）</w:t>
      </w:r>
    </w:p>
    <w:p w14:paraId="4DB92F7E" w14:textId="77777777" w:rsidR="000A5B2C" w:rsidRPr="008335A5" w:rsidRDefault="000A5B2C" w:rsidP="000A5B2C">
      <w:pPr>
        <w:spacing w:line="620" w:lineRule="exact"/>
        <w:ind w:firstLineChars="200" w:firstLine="640"/>
        <w:rPr>
          <w:rFonts w:asciiTheme="majorEastAsia" w:eastAsiaTheme="majorEastAsia" w:hAnsiTheme="majorEastAsia" w:hint="eastAsia"/>
          <w:color w:val="000000"/>
          <w:sz w:val="32"/>
          <w:szCs w:val="32"/>
        </w:rPr>
      </w:pPr>
    </w:p>
    <w:p w14:paraId="452F5E7A" w14:textId="423CC442" w:rsidR="005A002C" w:rsidRPr="00694C11" w:rsidRDefault="008335A5" w:rsidP="008335A5">
      <w:pPr>
        <w:ind w:firstLineChars="200" w:firstLine="420"/>
      </w:pPr>
      <w:r w:rsidRPr="002240E7">
        <w:rPr>
          <w:noProof/>
        </w:rPr>
        <w:drawing>
          <wp:inline distT="0" distB="0" distL="0" distR="0" wp14:anchorId="3041F87C" wp14:editId="34C51D5E">
            <wp:extent cx="5274310" cy="3990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02C" w:rsidRPr="00694C11" w:rsidSect="005B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933F" w14:textId="77777777" w:rsidR="00F61395" w:rsidRDefault="00F61395" w:rsidP="004E5761">
      <w:r>
        <w:separator/>
      </w:r>
    </w:p>
  </w:endnote>
  <w:endnote w:type="continuationSeparator" w:id="0">
    <w:p w14:paraId="4F74D3A7" w14:textId="77777777" w:rsidR="00F61395" w:rsidRDefault="00F61395" w:rsidP="004E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F0A3" w14:textId="77777777" w:rsidR="00F61395" w:rsidRDefault="00F61395" w:rsidP="004E5761">
      <w:r>
        <w:separator/>
      </w:r>
    </w:p>
  </w:footnote>
  <w:footnote w:type="continuationSeparator" w:id="0">
    <w:p w14:paraId="71E005BD" w14:textId="77777777" w:rsidR="00F61395" w:rsidRDefault="00F61395" w:rsidP="004E5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761"/>
    <w:rsid w:val="00086F09"/>
    <w:rsid w:val="000A5B2C"/>
    <w:rsid w:val="000E2CBC"/>
    <w:rsid w:val="0014087F"/>
    <w:rsid w:val="00262F4E"/>
    <w:rsid w:val="00334086"/>
    <w:rsid w:val="00416952"/>
    <w:rsid w:val="00440BAC"/>
    <w:rsid w:val="004E5761"/>
    <w:rsid w:val="0052272B"/>
    <w:rsid w:val="005A002C"/>
    <w:rsid w:val="005B626F"/>
    <w:rsid w:val="005B6B02"/>
    <w:rsid w:val="00636B57"/>
    <w:rsid w:val="00640A89"/>
    <w:rsid w:val="00694C11"/>
    <w:rsid w:val="00763D1A"/>
    <w:rsid w:val="008335A5"/>
    <w:rsid w:val="00953455"/>
    <w:rsid w:val="00A97FC6"/>
    <w:rsid w:val="00C5764A"/>
    <w:rsid w:val="00D07578"/>
    <w:rsid w:val="00E95A14"/>
    <w:rsid w:val="00F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24D05"/>
  <w15:docId w15:val="{D0312F95-05FE-42FB-B5BA-B6309736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4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E5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576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5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5761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E57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E57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胡 开国</cp:lastModifiedBy>
  <cp:revision>8</cp:revision>
  <dcterms:created xsi:type="dcterms:W3CDTF">2020-09-08T02:28:00Z</dcterms:created>
  <dcterms:modified xsi:type="dcterms:W3CDTF">2022-09-19T02:25:00Z</dcterms:modified>
</cp:coreProperties>
</file>